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501"/>
      </w:tblGrid>
      <w:tr w:rsidR="00702FAE" w:rsidTr="00A71D27">
        <w:tc>
          <w:tcPr>
            <w:tcW w:w="5920" w:type="dxa"/>
          </w:tcPr>
          <w:p w:rsidR="00702FAE" w:rsidRDefault="00702FAE" w:rsidP="00702FAE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4501" w:type="dxa"/>
          </w:tcPr>
          <w:p w:rsidR="00702FAE" w:rsidRDefault="00702FAE" w:rsidP="00702FAE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</w:tc>
      </w:tr>
      <w:tr w:rsidR="00702FAE" w:rsidTr="00A71D27">
        <w:tc>
          <w:tcPr>
            <w:tcW w:w="5920" w:type="dxa"/>
          </w:tcPr>
          <w:p w:rsidR="00702FAE" w:rsidRDefault="00702FAE" w:rsidP="00702FAE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1" w:type="dxa"/>
          </w:tcPr>
          <w:p w:rsidR="00702FAE" w:rsidRDefault="00702FAE" w:rsidP="00702FAE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Руководитель УФНС России по Приморскому краю</w:t>
            </w:r>
          </w:p>
          <w:p w:rsidR="00702FAE" w:rsidRDefault="00702FAE" w:rsidP="00702FAE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________________Е.С. Астайкина</w:t>
            </w:r>
          </w:p>
          <w:p w:rsidR="00702FAE" w:rsidRDefault="00A71D27" w:rsidP="00702FAE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«___» ______________   2021</w:t>
            </w:r>
          </w:p>
        </w:tc>
      </w:tr>
    </w:tbl>
    <w:p w:rsidR="003B7A81" w:rsidRPr="00F74B62" w:rsidRDefault="003B7A81" w:rsidP="00702FAE">
      <w:pPr>
        <w:pStyle w:val="ConsPlusNormal"/>
        <w:spacing w:line="330" w:lineRule="atLeast"/>
        <w:ind w:left="6663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F7E15" w:rsidRPr="00F74B62" w:rsidRDefault="00BF7E15" w:rsidP="00702FAE">
      <w:pPr>
        <w:pStyle w:val="a5"/>
        <w:widowControl w:val="0"/>
        <w:spacing w:line="330" w:lineRule="atLeast"/>
        <w:jc w:val="left"/>
        <w:rPr>
          <w:rFonts w:cs="Times New Roman"/>
          <w:color w:val="auto"/>
          <w:sz w:val="26"/>
          <w:szCs w:val="26"/>
        </w:rPr>
      </w:pPr>
    </w:p>
    <w:p w:rsidR="003B7A81" w:rsidRPr="00F74B62" w:rsidRDefault="003B7A81" w:rsidP="00702FAE">
      <w:pPr>
        <w:pStyle w:val="a5"/>
        <w:widowControl w:val="0"/>
        <w:spacing w:line="330" w:lineRule="atLeas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  <w:r w:rsidRPr="00F74B62">
        <w:rPr>
          <w:rFonts w:eastAsia="Times New Roman" w:cs="Times New Roman"/>
          <w:b w:val="0"/>
          <w:color w:val="auto"/>
          <w:sz w:val="26"/>
          <w:szCs w:val="26"/>
          <w:lang w:eastAsia="ru-RU"/>
        </w:rPr>
        <w:t>Должностной регламент</w:t>
      </w:r>
    </w:p>
    <w:p w:rsidR="00A61A24" w:rsidRDefault="00BF7E15" w:rsidP="00702FAE">
      <w:pPr>
        <w:pStyle w:val="ConsPlusNormal"/>
        <w:spacing w:line="33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</w:p>
    <w:p w:rsidR="00A61A24" w:rsidRDefault="00BF7E15" w:rsidP="00702FAE">
      <w:pPr>
        <w:pStyle w:val="ConsPlusNormal"/>
        <w:spacing w:line="33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 xml:space="preserve">отдела досудебного урегулирования налоговых споров </w:t>
      </w:r>
    </w:p>
    <w:p w:rsidR="00BF7E15" w:rsidRPr="00F74B62" w:rsidRDefault="005C64C3" w:rsidP="00702FAE">
      <w:pPr>
        <w:pStyle w:val="ConsPlusNormal"/>
        <w:spacing w:line="33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</w:p>
    <w:p w:rsidR="000C2E02" w:rsidRPr="00F74B62" w:rsidRDefault="000C2E02" w:rsidP="00702FAE">
      <w:pPr>
        <w:pStyle w:val="ConsPlusNormal"/>
        <w:spacing w:line="330" w:lineRule="atLeast"/>
        <w:rPr>
          <w:rFonts w:ascii="Times New Roman" w:hAnsi="Times New Roman" w:cs="Times New Roman"/>
          <w:sz w:val="26"/>
          <w:szCs w:val="26"/>
        </w:rPr>
      </w:pPr>
    </w:p>
    <w:p w:rsidR="003B7A81" w:rsidRPr="00F74B62" w:rsidRDefault="003B7A81" w:rsidP="00702FAE">
      <w:pPr>
        <w:pStyle w:val="ConsPlusNormal"/>
        <w:spacing w:line="33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4B6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74B62">
        <w:rPr>
          <w:rFonts w:ascii="Times New Roman" w:hAnsi="Times New Roman" w:cs="Times New Roman"/>
          <w:b/>
          <w:sz w:val="26"/>
          <w:szCs w:val="26"/>
        </w:rPr>
        <w:t> </w:t>
      </w:r>
      <w:r w:rsidRPr="00F74B6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74B62" w:rsidRDefault="003B7A81" w:rsidP="00702FAE">
      <w:pPr>
        <w:pStyle w:val="ConsPlusNormal"/>
        <w:spacing w:line="330" w:lineRule="atLeast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F74B62" w:rsidRDefault="003B7A81" w:rsidP="00702FAE">
      <w:pPr>
        <w:pStyle w:val="ConsPlusNormal"/>
        <w:spacing w:line="33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>1.</w:t>
      </w:r>
      <w:r w:rsidR="00016846" w:rsidRPr="00F74B62">
        <w:rPr>
          <w:rFonts w:ascii="Times New Roman" w:hAnsi="Times New Roman" w:cs="Times New Roman"/>
          <w:sz w:val="26"/>
          <w:szCs w:val="26"/>
        </w:rPr>
        <w:t> </w:t>
      </w:r>
      <w:r w:rsidRPr="00F74B62">
        <w:rPr>
          <w:rFonts w:ascii="Times New Roman" w:hAnsi="Times New Roman" w:cs="Times New Roman"/>
          <w:sz w:val="26"/>
          <w:szCs w:val="26"/>
        </w:rPr>
        <w:t>Должность</w:t>
      </w:r>
      <w:r w:rsidR="00BF7E15" w:rsidRPr="00F74B62">
        <w:rPr>
          <w:rFonts w:ascii="Times New Roman" w:hAnsi="Times New Roman" w:cs="Times New Roman"/>
          <w:sz w:val="26"/>
          <w:szCs w:val="26"/>
        </w:rPr>
        <w:t xml:space="preserve"> </w:t>
      </w:r>
      <w:r w:rsidRPr="00F74B62">
        <w:rPr>
          <w:rFonts w:ascii="Times New Roman" w:hAnsi="Times New Roman" w:cs="Times New Roman"/>
          <w:sz w:val="26"/>
          <w:szCs w:val="26"/>
        </w:rPr>
        <w:t xml:space="preserve">федеральной государственной гражданской службы (далее </w:t>
      </w:r>
      <w:r w:rsidR="006D1DF5" w:rsidRPr="00F74B62">
        <w:rPr>
          <w:rFonts w:ascii="Times New Roman" w:hAnsi="Times New Roman" w:cs="Times New Roman"/>
          <w:sz w:val="26"/>
          <w:szCs w:val="26"/>
        </w:rPr>
        <w:t>–</w:t>
      </w:r>
      <w:r w:rsidRPr="00F74B62">
        <w:rPr>
          <w:rFonts w:ascii="Times New Roman" w:hAnsi="Times New Roman" w:cs="Times New Roman"/>
          <w:sz w:val="26"/>
          <w:szCs w:val="26"/>
        </w:rPr>
        <w:t xml:space="preserve"> гражданская служба)</w:t>
      </w:r>
      <w:r w:rsidR="00BF7E15" w:rsidRPr="00F74B6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 досудебного урегулирования налоговых споров </w:t>
      </w:r>
      <w:r w:rsidR="005C64C3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3570C2" w:rsidRPr="00F74B62">
        <w:rPr>
          <w:rFonts w:ascii="Times New Roman" w:hAnsi="Times New Roman" w:cs="Times New Roman"/>
          <w:sz w:val="26"/>
          <w:szCs w:val="26"/>
        </w:rPr>
        <w:t xml:space="preserve"> </w:t>
      </w:r>
      <w:r w:rsidRPr="00F74B62">
        <w:rPr>
          <w:rFonts w:ascii="Times New Roman" w:hAnsi="Times New Roman" w:cs="Times New Roman"/>
          <w:sz w:val="26"/>
          <w:szCs w:val="26"/>
        </w:rPr>
        <w:t xml:space="preserve">относится </w:t>
      </w:r>
      <w:r w:rsidR="00BF7E15" w:rsidRPr="00F74B62">
        <w:rPr>
          <w:rFonts w:ascii="Times New Roman" w:hAnsi="Times New Roman" w:cs="Times New Roman"/>
          <w:sz w:val="26"/>
          <w:szCs w:val="26"/>
        </w:rPr>
        <w:t xml:space="preserve">к </w:t>
      </w:r>
      <w:r w:rsidR="004E16AF" w:rsidRPr="00F74B62">
        <w:rPr>
          <w:rFonts w:ascii="Times New Roman" w:hAnsi="Times New Roman" w:cs="Times New Roman"/>
          <w:sz w:val="26"/>
          <w:szCs w:val="26"/>
        </w:rPr>
        <w:t>старшей</w:t>
      </w:r>
      <w:r w:rsidR="00BF7E15" w:rsidRPr="00F74B6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</w:t>
      </w:r>
      <w:r w:rsidR="009F3087" w:rsidRPr="00F74B62">
        <w:rPr>
          <w:rFonts w:ascii="Times New Roman" w:hAnsi="Times New Roman" w:cs="Times New Roman"/>
          <w:sz w:val="26"/>
          <w:szCs w:val="26"/>
        </w:rPr>
        <w:t>.</w:t>
      </w:r>
    </w:p>
    <w:p w:rsidR="00D6462A" w:rsidRPr="00F74B62" w:rsidRDefault="001333D2" w:rsidP="00702FAE">
      <w:pPr>
        <w:pStyle w:val="ConsPlusNormal"/>
        <w:spacing w:line="33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</w:t>
      </w:r>
      <w:r w:rsidR="004E16AF" w:rsidRPr="00F74B62">
        <w:rPr>
          <w:rFonts w:ascii="Times New Roman" w:hAnsi="Times New Roman" w:cs="Times New Roman"/>
          <w:sz w:val="26"/>
          <w:szCs w:val="26"/>
        </w:rPr>
        <w:t>11-3-4-071</w:t>
      </w:r>
      <w:r w:rsidR="00880802" w:rsidRPr="00F74B6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F74B62" w:rsidRDefault="00E5383C" w:rsidP="00702FAE">
      <w:pPr>
        <w:pStyle w:val="ConsPlusNormal"/>
        <w:spacing w:line="33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>2.</w:t>
      </w:r>
      <w:r w:rsidR="00016846" w:rsidRPr="00F74B62">
        <w:rPr>
          <w:rFonts w:ascii="Times New Roman" w:hAnsi="Times New Roman" w:cs="Times New Roman"/>
          <w:sz w:val="26"/>
          <w:szCs w:val="26"/>
        </w:rPr>
        <w:t> </w:t>
      </w:r>
      <w:r w:rsidRPr="00F74B6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5F7D44" w:rsidRPr="00F74B6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F74B62">
        <w:rPr>
          <w:rFonts w:ascii="Times New Roman" w:hAnsi="Times New Roman" w:cs="Times New Roman"/>
          <w:sz w:val="26"/>
          <w:szCs w:val="26"/>
        </w:rPr>
        <w:t xml:space="preserve">: </w:t>
      </w:r>
      <w:r w:rsidR="00880802" w:rsidRPr="00F74B62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5F7D44" w:rsidRPr="00F74B62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F9087E" w:rsidRPr="00F74B62">
        <w:rPr>
          <w:rFonts w:ascii="Times New Roman" w:hAnsi="Times New Roman" w:cs="Times New Roman"/>
          <w:sz w:val="26"/>
          <w:szCs w:val="26"/>
        </w:rPr>
        <w:t>.</w:t>
      </w:r>
      <w:r w:rsidR="005F7D44" w:rsidRPr="00F74B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33D2" w:rsidRPr="00F74B62" w:rsidRDefault="001333D2" w:rsidP="00702FAE">
      <w:pPr>
        <w:pStyle w:val="ConsPlusNormal"/>
        <w:spacing w:line="33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деятельности государственного налогового инспектора: Осуществление налогового контроля. Детализация: Досудебное урегулирование налоговых споров.</w:t>
      </w:r>
    </w:p>
    <w:p w:rsidR="005F7D44" w:rsidRPr="00F74B62" w:rsidRDefault="00016846" w:rsidP="00702FAE">
      <w:pPr>
        <w:pStyle w:val="ConsPlusNormal"/>
        <w:spacing w:line="33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>4</w:t>
      </w:r>
      <w:r w:rsidR="003B7A81" w:rsidRPr="00F74B62">
        <w:rPr>
          <w:rFonts w:ascii="Times New Roman" w:hAnsi="Times New Roman" w:cs="Times New Roman"/>
          <w:sz w:val="26"/>
          <w:szCs w:val="26"/>
        </w:rPr>
        <w:t>.</w:t>
      </w:r>
      <w:r w:rsidRPr="00F74B62">
        <w:rPr>
          <w:rFonts w:ascii="Times New Roman" w:hAnsi="Times New Roman" w:cs="Times New Roman"/>
          <w:sz w:val="26"/>
          <w:szCs w:val="26"/>
        </w:rPr>
        <w:t> </w:t>
      </w:r>
      <w:r w:rsidR="003B7A81" w:rsidRPr="00F74B62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</w:t>
      </w:r>
      <w:r w:rsidR="00936F18" w:rsidRPr="00F74B62">
        <w:rPr>
          <w:rFonts w:ascii="Times New Roman" w:hAnsi="Times New Roman" w:cs="Times New Roman"/>
          <w:sz w:val="26"/>
          <w:szCs w:val="26"/>
        </w:rPr>
        <w:t>должности государственного</w:t>
      </w:r>
      <w:r w:rsidR="005F7D44" w:rsidRPr="00F74B62">
        <w:rPr>
          <w:rFonts w:ascii="Times New Roman" w:hAnsi="Times New Roman" w:cs="Times New Roman"/>
          <w:sz w:val="26"/>
          <w:szCs w:val="26"/>
        </w:rPr>
        <w:t xml:space="preserve"> налогового инспектора приказом руководителя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5F7D44" w:rsidRPr="00F74B62">
        <w:rPr>
          <w:rFonts w:ascii="Times New Roman" w:hAnsi="Times New Roman" w:cs="Times New Roman"/>
          <w:sz w:val="26"/>
          <w:szCs w:val="26"/>
        </w:rPr>
        <w:t>.</w:t>
      </w:r>
    </w:p>
    <w:p w:rsidR="00226765" w:rsidRPr="00F74B62" w:rsidRDefault="001559CE" w:rsidP="00702FAE">
      <w:pPr>
        <w:pStyle w:val="ConsPlusNormal"/>
        <w:spacing w:line="33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>5. </w:t>
      </w:r>
      <w:r w:rsidR="00880802" w:rsidRPr="00F74B62">
        <w:rPr>
          <w:rFonts w:ascii="Times New Roman" w:hAnsi="Times New Roman" w:cs="Times New Roman"/>
          <w:sz w:val="26"/>
          <w:szCs w:val="26"/>
        </w:rPr>
        <w:t xml:space="preserve"> </w:t>
      </w:r>
      <w:r w:rsidR="00226765" w:rsidRPr="00F74B62">
        <w:rPr>
          <w:rFonts w:ascii="Times New Roman" w:hAnsi="Times New Roman" w:cs="Times New Roman"/>
          <w:sz w:val="26"/>
          <w:szCs w:val="26"/>
        </w:rPr>
        <w:t>Г</w:t>
      </w:r>
      <w:r w:rsidR="00880802" w:rsidRPr="00F74B6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непосредственно подчиняется начальнику отдела </w:t>
      </w:r>
      <w:r w:rsidR="005C64C3" w:rsidRPr="00F74B62">
        <w:rPr>
          <w:rFonts w:ascii="Times New Roman" w:hAnsi="Times New Roman" w:cs="Times New Roman"/>
          <w:sz w:val="26"/>
          <w:szCs w:val="26"/>
        </w:rPr>
        <w:t xml:space="preserve">досудебного урегулирования налоговых споров </w:t>
      </w:r>
      <w:r w:rsidR="00880802" w:rsidRPr="00F74B62">
        <w:rPr>
          <w:rFonts w:ascii="Times New Roman" w:hAnsi="Times New Roman" w:cs="Times New Roman"/>
          <w:sz w:val="26"/>
          <w:szCs w:val="26"/>
        </w:rPr>
        <w:t>и его заместителю.</w:t>
      </w:r>
    </w:p>
    <w:p w:rsidR="003B7A81" w:rsidRPr="00F74B62" w:rsidRDefault="003B7A81" w:rsidP="00702FAE">
      <w:pPr>
        <w:pStyle w:val="ConsPlusNormal"/>
        <w:spacing w:line="330" w:lineRule="atLeast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F74B62" w:rsidRDefault="003B7A81" w:rsidP="00702FAE">
      <w:pPr>
        <w:pStyle w:val="ConsPlusNormal"/>
        <w:spacing w:line="33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4B6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74B62">
        <w:rPr>
          <w:rFonts w:ascii="Times New Roman" w:hAnsi="Times New Roman" w:cs="Times New Roman"/>
          <w:b/>
          <w:sz w:val="26"/>
          <w:szCs w:val="26"/>
        </w:rPr>
        <w:t> </w:t>
      </w:r>
      <w:r w:rsidRPr="00F74B62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F74B6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F74B6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F74B62" w:rsidRDefault="003B7A81" w:rsidP="00702FAE">
      <w:pPr>
        <w:widowControl w:val="0"/>
        <w:spacing w:after="0" w:line="330" w:lineRule="atLeas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7B2780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49073B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замещения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должности государственного</w:t>
      </w:r>
      <w:r w:rsidR="00B66ECE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 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устанавливаются следующие требования</w:t>
      </w:r>
      <w:r w:rsidR="009A776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66ECE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B7A81" w:rsidRPr="00F74B62" w:rsidRDefault="007B2780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6.1.</w:t>
      </w:r>
      <w:r w:rsidR="0049073B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BD4AD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замещения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должности государственного</w:t>
      </w:r>
      <w:r w:rsidR="00BD4AD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 требуется наличие высшего образования</w:t>
      </w:r>
      <w:r w:rsidR="00804AB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B7A81" w:rsidRPr="00F74B62" w:rsidRDefault="0049073B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6.2. </w:t>
      </w:r>
      <w:r w:rsidR="00AB14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 к</w:t>
      </w:r>
      <w:r w:rsidR="0072104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1315F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стажу гражданской службы или стажу работы по специальности, направлению подготовки, </w:t>
      </w:r>
      <w:proofErr w:type="gramStart"/>
      <w:r w:rsidR="0001315F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который</w:t>
      </w:r>
      <w:proofErr w:type="gramEnd"/>
      <w:r w:rsidR="0001315F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необходим для замещения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должности государственного</w:t>
      </w:r>
      <w:r w:rsidR="00AB14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 не предъявляются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21805" w:rsidRPr="00A71D27" w:rsidRDefault="0098413A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6.3. </w:t>
      </w: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F975FE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аличие</w:t>
      </w:r>
      <w:r w:rsidR="0044318B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базовых знаний</w:t>
      </w:r>
      <w:r w:rsidR="003E6A2E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2180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государственного языка Российской Федерации </w:t>
      </w:r>
      <w:r w:rsidR="0012180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(русского языка);</w:t>
      </w:r>
      <w:r w:rsid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21805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  <w:r w:rsidR="00C4104F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21805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в области информационно-коммуникационных технологий: знание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знания и умения по применению персонального компьютера.</w:t>
      </w:r>
      <w:proofErr w:type="gramEnd"/>
    </w:p>
    <w:p w:rsidR="00E711C3" w:rsidRPr="00F74B62" w:rsidRDefault="00C20C8F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6.4. Наличие</w:t>
      </w:r>
      <w:r w:rsidR="00E711C3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профессиональных знаний</w:t>
      </w:r>
      <w:r w:rsidR="00F975FE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1828A4" w:rsidRPr="00F74B62" w:rsidRDefault="00CA730A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6.4.1.</w:t>
      </w:r>
      <w:r w:rsidR="0071560A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сфере законодательства Российской Федерации:</w:t>
      </w:r>
      <w:r w:rsidR="009F0B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A451C2" w:rsidRPr="00F74B62" w:rsidRDefault="00A451C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Налоговый кодекс Российской Федерации;</w:t>
      </w:r>
    </w:p>
    <w:p w:rsidR="001828A4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Кодекс Российской Федерации об административных правонарушениях; </w:t>
      </w:r>
    </w:p>
    <w:p w:rsidR="001828A4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08.08.2001 №129-ФЗ «О государственной регистрации юридических лиц и индивидуальных предпринимателей»; </w:t>
      </w:r>
    </w:p>
    <w:p w:rsidR="001828A4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02.05.2006 №59-ФЗ «О порядке рассмотрения обращения граждан Российской Федерации»; </w:t>
      </w:r>
    </w:p>
    <w:p w:rsidR="003769E7" w:rsidRPr="00F74B62" w:rsidRDefault="003769E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 закон от 27.07.2010 №210-ФЗ «Об организации предоставления государственных и муниципальных услуг»;</w:t>
      </w:r>
    </w:p>
    <w:p w:rsidR="001828A4" w:rsidRPr="00F74B62" w:rsidRDefault="00A451C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 </w:t>
      </w:r>
      <w:r w:rsidR="001828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Правительства Российской Федерации 16.08.2012 №840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1828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Росатом</w:t>
      </w:r>
      <w:proofErr w:type="spellEnd"/>
      <w:r w:rsidR="001828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» и ее должностных лиц»</w:t>
      </w:r>
      <w:r w:rsidR="003769E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1560A" w:rsidRPr="00F74B62" w:rsidRDefault="00F9666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</w:t>
      </w:r>
      <w:r w:rsidR="001828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налоговый инспектор </w:t>
      </w:r>
      <w:r w:rsidR="0081666B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должен </w:t>
      </w:r>
      <w:r w:rsidR="00B7300E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828A4" w:rsidRPr="00F74B62" w:rsidRDefault="0071560A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6.4.2. Иные профессиональные знания</w:t>
      </w:r>
      <w:r w:rsidR="0087728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9F0B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828A4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основы налогового контроля, порядок проведения контрольных мероприятий;</w:t>
      </w:r>
    </w:p>
    <w:p w:rsidR="001828A4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и сроки рассмотрения материалов </w:t>
      </w:r>
      <w:r w:rsidR="003D325A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налогового (иных форм) контроля;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828A4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принципы и основные направления досудебного урегулирования налоговых споров; </w:t>
      </w:r>
    </w:p>
    <w:p w:rsidR="001828A4" w:rsidRPr="00F74B62" w:rsidRDefault="003D325A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</w:t>
      </w:r>
      <w:r w:rsidR="001828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рассмотрени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1828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споров в досудебном и судебном порядке; </w:t>
      </w:r>
    </w:p>
    <w:p w:rsidR="001828A4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передовой отечественный и зарубежный опыт в сфере досудебного урегулирования налоговых споров; </w:t>
      </w:r>
    </w:p>
    <w:p w:rsidR="003D325A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судебная практика в области разрешения налоговых споров</w:t>
      </w:r>
      <w:r w:rsidR="003D325A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споров по вопросам государственной регистрации.</w:t>
      </w:r>
    </w:p>
    <w:p w:rsidR="003B7A81" w:rsidRPr="00F74B62" w:rsidRDefault="00A71D2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6.5</w:t>
      </w:r>
      <w:r w:rsidR="0002787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Наличие функциональных знаний</w:t>
      </w:r>
      <w:r w:rsidR="008E4B6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83A91" w:rsidRPr="00F74B62" w:rsidRDefault="00685AFB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знание рекомендаций и регламентов ФНС России по организации работы досудебного урегулирования налоговых споров, а также порядка делопроизводства в Управлении Федеральной налоговой службы по Приморскому краю.</w:t>
      </w:r>
    </w:p>
    <w:p w:rsidR="00675C87" w:rsidRPr="00A71D27" w:rsidRDefault="00A71D2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6.6</w:t>
      </w:r>
      <w:r w:rsidR="00675C87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. Наличие функциональных знаний:</w:t>
      </w:r>
    </w:p>
    <w:p w:rsidR="00675C87" w:rsidRPr="00A71D27" w:rsidRDefault="00675C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знание рекомендаций и регламентов ФНС России по организации работы досудебного урегулирования налоговых споров, а также порядка делопроизводства в Управлении Федеральной налоговой службы по Приморскому краю.</w:t>
      </w:r>
    </w:p>
    <w:p w:rsidR="00675C87" w:rsidRPr="00A71D27" w:rsidRDefault="00675C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знание правил орфографии и пунктуации, правильное употребление грамматических и лексических средств русского языка при подготовке документов.</w:t>
      </w:r>
    </w:p>
    <w:p w:rsidR="00675C87" w:rsidRPr="00A71D27" w:rsidRDefault="00A71D2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6.7</w:t>
      </w:r>
      <w:r w:rsidR="00675C87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. Наличие базовых умений: умение мыслить стратегически (системно);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75C87" w:rsidRPr="00A71D27" w:rsidRDefault="00A71D2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6.8</w:t>
      </w:r>
      <w:r w:rsidR="00675C87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. Наличие профессиональных умений: умение анализировать нормативные правовые  и подзаконные акты, судебную практику по вопросам, входящим в предмет налоговых и иных споров с налогоплательщиками;</w:t>
      </w:r>
      <w:r w:rsidR="00C4104F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75C87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использовать при подготовке документов и служебной переписке деловой стиль письма;</w:t>
      </w:r>
      <w:r w:rsidR="00C4104F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75C87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навыки работы с информационными ресурсами в сфере досудебного урегулирования налоговых споров.</w:t>
      </w:r>
    </w:p>
    <w:p w:rsidR="00675C87" w:rsidRPr="00A71D27" w:rsidRDefault="00A71D2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6.9</w:t>
      </w:r>
      <w:r w:rsidR="00675C87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. Наличие функциональных умений:</w:t>
      </w:r>
      <w:r w:rsidR="00C4104F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75C87"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работать в сфере, соответствующей направлению деятельности отдела досудебного урегулирования налоговых споров, организации и обеспечения выполнения поставленных задач.</w:t>
      </w:r>
    </w:p>
    <w:p w:rsidR="005C5C83" w:rsidRPr="00F74B62" w:rsidRDefault="005C5C83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</w:t>
      </w:r>
      <w:r w:rsidR="007B0EB1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Должностные обязанности, права и ответственность</w:t>
      </w:r>
    </w:p>
    <w:p w:rsidR="003B7A81" w:rsidRPr="00F74B62" w:rsidRDefault="003B7A8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F05CF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0EB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Основные права и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обязанности государственного</w:t>
      </w:r>
      <w:r w:rsidR="009F510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.07.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2004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3314B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«О государственной гражданской службе Российской Федерации»</w:t>
      </w:r>
      <w:r w:rsidR="003570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05CF7" w:rsidRPr="00F74B62" w:rsidRDefault="00F05CF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8. </w:t>
      </w:r>
      <w:r w:rsidR="009D5A89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реализации задач и функций, возложенных на </w:t>
      </w:r>
      <w:r w:rsidR="009F510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 досудебного урегулирования налоговых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споров, государственный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налоговый инспектор</w:t>
      </w:r>
      <w:r w:rsidR="00EC374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обязан:</w:t>
      </w:r>
      <w:r w:rsidR="00FD611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32E85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8.1. </w:t>
      </w:r>
      <w:r w:rsidR="00A61A2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432E85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8.2. </w:t>
      </w:r>
      <w:r w:rsidR="00A61A2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№ММВ-7-4/260@;</w:t>
      </w:r>
    </w:p>
    <w:p w:rsidR="00432E85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8.3. </w:t>
      </w:r>
      <w:r w:rsidR="00A61A2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уведомлять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432E85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8.4. </w:t>
      </w:r>
      <w:r w:rsidR="00A61A2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принимать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меры по недопущению любой возможности возникновения конфликта интересов;</w:t>
      </w:r>
    </w:p>
    <w:p w:rsidR="00432E85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8.5. </w:t>
      </w:r>
      <w:r w:rsidR="00A61A2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уведомлять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432E85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8.6. </w:t>
      </w:r>
      <w:r w:rsidR="00A61A2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служебный распорядок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32E85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8.7. </w:t>
      </w:r>
      <w:r w:rsidR="00A61A2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обеспечивать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соблюдение  государственной (при наличии формы допуска), налоговой и иной  охраняемой законом  тайны в соответствии с Налоговым кодексом, Федеральными  законами и иными нормативными правовыми актами;</w:t>
      </w:r>
    </w:p>
    <w:p w:rsidR="009D38DF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8.8. </w:t>
      </w:r>
      <w:r w:rsidR="009D38DF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рассматривать жалобы (обращения) физических и юридических лиц – налогоплательщиков (налоговых агентов, плательщиков сборов, страховых взносов) на акты ненормативного характера, действия (бездействие) нижестоящих налоговых органов, а также их должностных лиц по вопросам применения законодательства Российской Федерации о налогах и сборах, либо иных актов законодательства Российской Федерации, контроль исполнения которых возложен на Федеральную налоговую службу, в том числе: </w:t>
      </w:r>
      <w:proofErr w:type="gramEnd"/>
    </w:p>
    <w:p w:rsidR="009D38DF" w:rsidRPr="00F74B62" w:rsidRDefault="009D38DF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подпадающих под определение, предусмотренное в статье 138 Налогового кодекса Российской Федерации,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</w:t>
      </w:r>
      <w:proofErr w:type="gramEnd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считает, что его права нарушены;</w:t>
      </w:r>
    </w:p>
    <w:p w:rsidR="009D38DF" w:rsidRPr="00F74B62" w:rsidRDefault="009D38DF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жалобы, связанные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 на акты налоговых органов Российской Федерации ненормативного характера, действия (бездействие) их должностных лиц, которые, по мнению налогоплательщиков, нарушают их права, в частности</w:t>
      </w:r>
      <w:proofErr w:type="gramEnd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решение о государственной регистрации, об отказе в государственной регистрации;</w:t>
      </w:r>
    </w:p>
    <w:p w:rsidR="009D38DF" w:rsidRPr="00F74B62" w:rsidRDefault="009D38DF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жалобы (обращения), связанные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действия  или бездействие их должностных лиц, которые, по мнению налогоплательщиков, нарушают их права;</w:t>
      </w:r>
    </w:p>
    <w:p w:rsidR="009D38DF" w:rsidRPr="00F74B62" w:rsidRDefault="009D38DF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жалобы (обращения) лиц, участвующих в делах о банкротстве, на акты налоговых органов Российской Федерации ненормативного характера, а также действия или бездействие должностных лиц налоговых органов, которые, по мнению налогоплательщиков, нарушают их права при участии в делах о банкротстве; 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8.9.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рассматривать возражения (ходатайства, пояснения) налогоплательщиков (налоговых агентов, плательщиков сборов) по актам повторных выездных налоговых проверок, назначенных и проведенных Управлением Федеральной налоговой службы по Приморскому краю;</w:t>
      </w:r>
    </w:p>
    <w:p w:rsidR="00936F18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8.10.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(при необходимости) заключения по результатам рассмотрения возражений (ходатайств, пояснений) по актам повторных выездных налоговых проверок, назначенных и проведенных Управлением Федеральной налоговой службы по Приморскому краю;</w:t>
      </w:r>
    </w:p>
    <w:p w:rsidR="00A71D27" w:rsidRPr="00A71D27" w:rsidRDefault="00A71D27" w:rsidP="00A71D27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рассмотрении возражений</w:t>
      </w:r>
      <w:r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налогоплательщиков (налоговых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агентов, плательщиков сборов) на акты</w:t>
      </w:r>
      <w:r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выездных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камеральных </w:t>
      </w:r>
      <w:r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налоговых проверок, проведенных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территориальными налоговыми органами</w:t>
      </w:r>
      <w:r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Приморскому краю;</w:t>
      </w:r>
    </w:p>
    <w:p w:rsidR="00A71D27" w:rsidRPr="00A71D27" w:rsidRDefault="00A71D27" w:rsidP="00A71D27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8.12</w:t>
      </w:r>
      <w:r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подготавливать заключения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(протоколы) </w:t>
      </w:r>
      <w:r w:rsidRP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результатам рассмотрения возражений на акты выездных и камеральных налоговых проверок, проведенных территориальными налоговыми органами по Приморскому краю;</w:t>
      </w:r>
    </w:p>
    <w:p w:rsidR="00936F18" w:rsidRPr="00F74B62" w:rsidRDefault="00A71D27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8.13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мотивированные заключениям по жалобам (обращениям) на акты ненормативного характера, действие (бездействие) Управления Федеральной налоговой службы по Приморскому краю и налоговых инспекций Приморского края, а также их должностных лиц, поданным в Федеральную налоговую службу;</w:t>
      </w:r>
      <w:proofErr w:type="gramEnd"/>
    </w:p>
    <w:p w:rsidR="00936F18" w:rsidRPr="00F74B62" w:rsidRDefault="00A71D27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8.14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порученных вопросов принимать участие в подготовке информаций в Федеральную налоговую службу;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8.</w:t>
      </w:r>
      <w:r w:rsid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порученных вопросов принимать участие в подготовке информаций на запросы Прокуратуры и иных государственных органов;</w:t>
      </w:r>
    </w:p>
    <w:p w:rsidR="00936F18" w:rsidRPr="00F74B62" w:rsidRDefault="00A71D27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8.16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подготавливать ответы (информацию) на запросы отделов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налоговых инспекций края;</w:t>
      </w:r>
    </w:p>
    <w:p w:rsidR="00936F18" w:rsidRPr="00F74B62" w:rsidRDefault="00A71D27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8.17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принимать участие (при необходимости) в рассмотрении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споров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арбитражных судах и судах общей юрисдикции;</w:t>
      </w:r>
    </w:p>
    <w:p w:rsidR="00936F18" w:rsidRPr="00F74B62" w:rsidRDefault="00A71D27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8.18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мониторинг судебной практики по проблемным вопросам;</w:t>
      </w:r>
    </w:p>
    <w:p w:rsidR="00936F18" w:rsidRPr="00F74B62" w:rsidRDefault="00A71D27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8.19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порученных вопросов принимать участие в аналитической работе отдела по оценке результатов рассмотрения жалоб (обращений), причин их возникновения и удовлетворения;</w:t>
      </w:r>
    </w:p>
    <w:p w:rsidR="00936F18" w:rsidRPr="00F74B62" w:rsidRDefault="00A71D27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8.20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проведен</w:t>
      </w:r>
      <w:proofErr w:type="gramStart"/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ии ау</w:t>
      </w:r>
      <w:proofErr w:type="gramEnd"/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диторских (тематических) проверок внутреннего аудита территориальных органов ФНС России в Приморском крае по вопросам организации работы с жалобами и обращениями налогоплательщиков, а также по рассмотрению возражений; </w:t>
      </w:r>
    </w:p>
    <w:p w:rsidR="00936F18" w:rsidRPr="00F74B62" w:rsidRDefault="00A71D27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8.21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порученных вопросов подготавливать и анализировать материалы по рассмотренным жалобам (обращениям) для подготовки проведения аудиторских проверок в налоговых инспекциях Приморского края;</w:t>
      </w:r>
    </w:p>
    <w:p w:rsidR="00936F18" w:rsidRPr="00F74B62" w:rsidRDefault="00A71D27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8.22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осуществлять ведение в установленном порядке информационного ресурса «Журнал учета работы по досудебному урегулированию» на региональном уровне;</w:t>
      </w:r>
    </w:p>
    <w:p w:rsidR="00936F18" w:rsidRPr="00F74B62" w:rsidRDefault="00A71D27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8.23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вносить сведения в информационный ресурс «Состояние рассмотрения жалоб», осуществлять контроль полноты и своевременности его формирования;</w:t>
      </w:r>
    </w:p>
    <w:p w:rsidR="00936F18" w:rsidRPr="00F74B62" w:rsidRDefault="00A71D27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8.24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контроль полноты и своевременности формирования инспекциями края информационного ресурса «Журнал учета работы по досудебному урегулированию» (на местном уровне);</w:t>
      </w:r>
    </w:p>
    <w:p w:rsidR="00936F18" w:rsidRPr="00F74B62" w:rsidRDefault="00A71D27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8.25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порученных вопросов осуществлять контроль исполнения нижестоящими налоговыми органами указаний и поручений Управления Федеральной налоговой службы по Приморскому краю по вопросам досудебного урегулирования налоговых споров;</w:t>
      </w:r>
    </w:p>
    <w:p w:rsidR="00936F18" w:rsidRPr="00F74B62" w:rsidRDefault="00A71D27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8.26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проведении семинаров налоговых инспекций Приморского края, подготовке обзоров;</w:t>
      </w:r>
    </w:p>
    <w:p w:rsidR="00936F18" w:rsidRPr="00F74B62" w:rsidRDefault="00A71D27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8.27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вести в установленном порядке делопроизводство и хранение документов отдела, осуществлять их передачу на архивное хранение; </w:t>
      </w:r>
    </w:p>
    <w:p w:rsidR="00936F18" w:rsidRPr="00F74B62" w:rsidRDefault="00A71D27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8.28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правила техники безопасности в отделе;</w:t>
      </w:r>
    </w:p>
    <w:p w:rsidR="00936F18" w:rsidRPr="00F74B62" w:rsidRDefault="00A71D27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8.29</w:t>
      </w:r>
      <w:r w:rsidR="00432E8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соблюдать требования по защите информации при работе с документами, содержащими служебную информацию ограниченного распространени</w:t>
      </w:r>
      <w:r w:rsidR="00F1716F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я;</w:t>
      </w:r>
    </w:p>
    <w:p w:rsidR="00F74B62" w:rsidRPr="00DC0B0F" w:rsidRDefault="00F74B6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0B0F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A71D27" w:rsidRPr="00DC0B0F">
        <w:rPr>
          <w:rFonts w:ascii="Times New Roman" w:eastAsia="Times New Roman" w:hAnsi="Times New Roman" w:cs="Times New Roman"/>
          <w:sz w:val="26"/>
          <w:szCs w:val="26"/>
          <w:lang w:eastAsia="ru-RU"/>
        </w:rPr>
        <w:t>30</w:t>
      </w:r>
      <w:r w:rsidRPr="00DC0B0F">
        <w:rPr>
          <w:rFonts w:ascii="Times New Roman" w:eastAsia="Times New Roman" w:hAnsi="Times New Roman" w:cs="Times New Roman"/>
          <w:sz w:val="26"/>
          <w:szCs w:val="26"/>
          <w:lang w:eastAsia="ru-RU"/>
        </w:rPr>
        <w:t>. выполнять операции технологического процесса (согласно утвержденному перечню операций) по кодам:</w:t>
      </w:r>
    </w:p>
    <w:p w:rsidR="00F74B62" w:rsidRPr="00DC0B0F" w:rsidRDefault="00F74B6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0B0F">
        <w:rPr>
          <w:rFonts w:ascii="Times New Roman" w:eastAsia="Times New Roman" w:hAnsi="Times New Roman" w:cs="Times New Roman"/>
          <w:sz w:val="26"/>
          <w:szCs w:val="26"/>
          <w:lang w:eastAsia="ru-RU"/>
        </w:rPr>
        <w:t>115.01.01.00.0010</w:t>
      </w:r>
      <w:r w:rsidRPr="00DC0B0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«Досудебное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органов»;</w:t>
      </w:r>
    </w:p>
    <w:p w:rsidR="00F74B62" w:rsidRPr="00DC0B0F" w:rsidRDefault="00F74B6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0B0F">
        <w:rPr>
          <w:rFonts w:ascii="Times New Roman" w:eastAsia="Times New Roman" w:hAnsi="Times New Roman" w:cs="Times New Roman"/>
          <w:sz w:val="26"/>
          <w:szCs w:val="26"/>
          <w:lang w:eastAsia="ru-RU"/>
        </w:rPr>
        <w:t>115.01.01.00.0030</w:t>
      </w:r>
      <w:r w:rsidRPr="00DC0B0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«Формирование и ведение информационного ресурса «Состояние рассмотрения жалоб», на основании которого формируется массив данных для наполнения контента </w:t>
      </w:r>
      <w:proofErr w:type="gramStart"/>
      <w:r w:rsidRPr="00DC0B0F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интернет-сервиса</w:t>
      </w:r>
      <w:proofErr w:type="gramEnd"/>
      <w:r w:rsidRPr="00DC0B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«Узнать о жалобе»;</w:t>
      </w:r>
    </w:p>
    <w:p w:rsidR="00F74B62" w:rsidRPr="00DC0B0F" w:rsidRDefault="00F74B6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0B0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115.01.01.00.0050</w:t>
      </w:r>
      <w:r w:rsidRPr="00DC0B0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«Обработка и передача данных для размещения в </w:t>
      </w:r>
      <w:proofErr w:type="gramStart"/>
      <w:r w:rsidRPr="00DC0B0F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интернет-сервисе</w:t>
      </w:r>
      <w:proofErr w:type="gramEnd"/>
      <w:r w:rsidRPr="00DC0B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«Решения по жалобам».</w:t>
      </w:r>
    </w:p>
    <w:p w:rsidR="00C4104F" w:rsidRDefault="00C4104F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t>8.3</w:t>
      </w:r>
      <w:r w:rsid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 случае служебной необходимости в период временного отсутствия исполнять в соответствии с </w:t>
      </w:r>
      <w:r w:rsidR="00B61AF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поручением</w:t>
      </w:r>
      <w:r w:rsidRP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начальника отдела обязанности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другого </w:t>
      </w:r>
      <w:r w:rsidRP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инспектора, старшего государственного налогового инспектора 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 отдельным вопросам</w:t>
      </w:r>
      <w:r w:rsidRP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1333D2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8.3</w:t>
      </w:r>
      <w:r w:rsidR="00A71D27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333D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выполнять иные поручения в рамках компетенции отдела досудебного урегулирования налоговых споров по поручению начальника отдела либо его заместителя.</w:t>
      </w:r>
    </w:p>
    <w:p w:rsidR="00664EFC" w:rsidRPr="00F74B62" w:rsidRDefault="00664EFC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рассмотрении жалоб (обращений) налогоплательщиков на действия (бездействия) налоговых органов Приморского края и </w:t>
      </w: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proofErr w:type="gramEnd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должностных лиц, подготовке (при необходимости) заключений по результатам рассмотрения возражений (ходатайств, пояснений) по актам повторных выездных налоговых проверок, в целях подготовки к участию в аудиторских проверках инспекций края, а также во исполнение других обязанностей, возложенных настоящим должностным регламентом,  государственный налоговый инспектор применяет современные информационно-коммуникационные технологии и пользуется программными продуктами,  используемыми в Управлении</w:t>
      </w:r>
      <w:r w:rsidR="00F74B62" w:rsidRPr="00F74B62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Приморскому краю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81090" w:rsidRPr="00F74B62" w:rsidRDefault="00681090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 В целях исполнения возложенных должностных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обязанностей государственный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налоговый инспектор </w:t>
      </w:r>
      <w:r w:rsidR="00D1572F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имеет право:</w:t>
      </w:r>
      <w:r w:rsidR="00FD611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E651E" w:rsidRPr="00F74B62" w:rsidRDefault="009E651E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1) в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получать соответствующие пояснения должностных лиц нижестоящих налоговых органов, осуществлявших налоговые проверки и подготовку мотивированных заключений, а также получать от указанных лиц дополнения и недостающие документы (информацию) к мотивированным заключениям;</w:t>
      </w:r>
      <w:proofErr w:type="gramEnd"/>
    </w:p>
    <w:p w:rsidR="009E651E" w:rsidRPr="00F74B62" w:rsidRDefault="009E651E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в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и подготовки (при необходимости) заключений по итогам рассмотрении возражений (ходатайств, пояснений) налогоплательщиков по повторным выездным налоговым проверкам запрашивать соответствующие заключения (позицию) иных структурных подразделений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3B7A81" w:rsidRPr="00F74B62" w:rsidRDefault="00FE70C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F9666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налоговый инспектор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 иные права и исполняет </w:t>
      </w:r>
      <w:r w:rsidR="001E159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иные 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обязанности, предусмотренные законодательством Российской Федерации, </w:t>
      </w:r>
      <w:r w:rsidR="00F03E6B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2004</w:t>
      </w:r>
      <w:r w:rsidR="00F03E6B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506</w:t>
      </w:r>
      <w:r w:rsidR="00757903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Положения о Федеральной налоговой службе»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приказами (распоряжениями) ФНС России, 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положением об Управлении </w:t>
      </w:r>
      <w:r w:rsidR="00F74B62" w:rsidRPr="00F74B62">
        <w:rPr>
          <w:rFonts w:ascii="Times New Roman" w:hAnsi="Times New Roman" w:cs="Times New Roman"/>
          <w:sz w:val="26"/>
          <w:szCs w:val="26"/>
        </w:rPr>
        <w:t>Федеральной налоговой службы по Приморскому краю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положением об отделе досудебного урегулирования налоговых споров, приказами, поручениями руководства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</w:t>
      </w:r>
      <w:proofErr w:type="gramEnd"/>
      <w:r w:rsidR="00F74B62" w:rsidRPr="00F74B62">
        <w:rPr>
          <w:rFonts w:ascii="Times New Roman" w:hAnsi="Times New Roman" w:cs="Times New Roman"/>
          <w:sz w:val="26"/>
          <w:szCs w:val="26"/>
        </w:rPr>
        <w:t xml:space="preserve"> службы по Приморскому краю</w:t>
      </w:r>
      <w:r w:rsidR="00F74B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и иными</w:t>
      </w:r>
      <w:r w:rsidR="00FD611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актами, предусматривающими осуществление прав и исполнение обязанностей по замещаемой должности гражданской службы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55CD8" w:rsidRPr="00F74B62" w:rsidRDefault="00FB1E9E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3314B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655CD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</w:t>
      </w:r>
      <w:r w:rsidR="00655CD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законодательством о гражданской службе Российской Федерации.</w:t>
      </w:r>
    </w:p>
    <w:p w:rsidR="00655CD8" w:rsidRPr="00F74B62" w:rsidRDefault="00655CD8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Кроме того, государственный налоговый инспектор несет ответственность</w:t>
      </w:r>
      <w:r w:rsidR="004817B3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4817B3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655CD8" w:rsidRPr="00F74B62" w:rsidRDefault="00655CD8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разглашение налоговой тайны, иной информации, ставшей ему известной в связи с исполнением должностных обязанностей;</w:t>
      </w:r>
    </w:p>
    <w:p w:rsidR="00655CD8" w:rsidRPr="00F74B62" w:rsidRDefault="00655CD8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несоблюдение ограничений, связанных с прохождением государственной гражданской службы;</w:t>
      </w:r>
    </w:p>
    <w:p w:rsidR="00655CD8" w:rsidRPr="00F74B62" w:rsidRDefault="00655CD8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нарушение Кодекса этики и служебного поведения государственных  гражданских служащих Федеральной налоговой службы;</w:t>
      </w:r>
    </w:p>
    <w:p w:rsidR="00655CD8" w:rsidRPr="00F74B62" w:rsidRDefault="00655CD8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несоблюдение трудовой и исполнительской дисциплины;</w:t>
      </w:r>
    </w:p>
    <w:p w:rsidR="00655CD8" w:rsidRPr="00F74B62" w:rsidRDefault="00655CD8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, иных должностных обязанностей, предусмотренных настоящим Регламентом.</w:t>
      </w:r>
    </w:p>
    <w:p w:rsidR="003B7A81" w:rsidRPr="00F74B62" w:rsidRDefault="003B7A81" w:rsidP="00702FA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IV.</w:t>
      </w:r>
      <w:r w:rsidR="00CC56D9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вопросов, по </w:t>
      </w:r>
      <w:r w:rsidR="00057B77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которым государственный</w:t>
      </w:r>
      <w:r w:rsidR="006A5B56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налоговый инспектор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3B7A81" w:rsidRPr="00F74B62" w:rsidRDefault="003B7A81" w:rsidP="00702FA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D93594" w:rsidRPr="00F74B62" w:rsidRDefault="009B683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B356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исполнении служебных </w:t>
      </w:r>
      <w:r w:rsidR="00057B7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обязанностей государственный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налоговый инспектор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вправе самостоятельно принимать решения по вопросам:</w:t>
      </w:r>
    </w:p>
    <w:p w:rsidR="00D93594" w:rsidRPr="00F74B62" w:rsidRDefault="00D9359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 необходимости 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получения пояснений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должностных лиц нижестоящих налоговых органов, осуществлявших налоговые проверки и подготовку мотивированных заключений по жалобам (обращениям), а также запроса дополнений и недостающих документов (информации) к мотивированным заключениям, давать соответствующие рекомендации и указания;</w:t>
      </w:r>
    </w:p>
    <w:p w:rsidR="000A4BF2" w:rsidRPr="00F74B62" w:rsidRDefault="00D9359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 целесообразности направления запросов о предоставлении заключений (позиции) в иные структурные подразделения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F74B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и заключений (при необходимости) по итогам рассмотрении возражений (ходатайств, пояснений) налогоплательщиков по повторным выездным налоговым проверкам.</w:t>
      </w:r>
      <w:proofErr w:type="gramEnd"/>
    </w:p>
    <w:p w:rsidR="000A4BF2" w:rsidRPr="00F74B62" w:rsidRDefault="007A706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B356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исполнении служебных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обязанностей государственный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налоговый инспектор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 самостоятельно принимать решения по вопросам:</w:t>
      </w:r>
      <w:r w:rsidR="006618E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A4BF2" w:rsidRPr="00F74B62" w:rsidRDefault="000A4BF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соответствия представленных документов требованиям законодательства, их достоверности и полноты, требовать при необходимости их переоформления или запрашивать дополнительную информацию;</w:t>
      </w:r>
    </w:p>
    <w:p w:rsidR="003B7A81" w:rsidRDefault="000A4BF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информировать начальника отдела </w:t>
      </w:r>
      <w:r w:rsidR="0047681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(заместителя начальника отдела)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обстоятельствах, выявленных в ходе рассмотрения жалоб (обращений), для принятия объективного решения или рассмотрения вопроса о направлении материалов в соответствующее подразделение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4104F" w:rsidRDefault="00C4104F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V.</w:t>
      </w:r>
      <w:r w:rsidR="00CC56D9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вопросов, по </w:t>
      </w:r>
      <w:r w:rsidR="00936F18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которым государственный</w:t>
      </w:r>
      <w:r w:rsidR="00D93594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налоговый инспектор</w:t>
      </w:r>
      <w:r w:rsidR="006618E5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</w:t>
      </w:r>
      <w:r w:rsidR="006618E5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(или) проектов управленческих и иных решений</w:t>
      </w:r>
    </w:p>
    <w:p w:rsidR="003B7A81" w:rsidRPr="00F74B62" w:rsidRDefault="003B7A81" w:rsidP="00702F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0A4BF2" w:rsidRPr="00F74B62" w:rsidRDefault="007A706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14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905C7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</w:t>
      </w:r>
      <w:r w:rsidR="00D9359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налоговый инспектор </w:t>
      </w:r>
      <w:r w:rsidR="003769E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соответствии со своей компетенцией вправе участвовать в подготовке (обсуждении) следующих проектов:</w:t>
      </w:r>
      <w:r w:rsidR="006618E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A4BF2" w:rsidRPr="00F74B62" w:rsidRDefault="000A4BF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графика отпусков гражданских служащих отдела;</w:t>
      </w:r>
    </w:p>
    <w:p w:rsidR="000A4BF2" w:rsidRPr="00F74B62" w:rsidRDefault="000A4BF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иных актов по поручению начальника отдела (его заместителя) и руководства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A4BF2" w:rsidRPr="00F74B62" w:rsidRDefault="003B7A8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3314B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74B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</w:t>
      </w:r>
      <w:r w:rsidR="00D9359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налоговый инспектор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B7A81" w:rsidRPr="00F74B62" w:rsidRDefault="000A4BF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пределах функциональных обязанностей участвует в подготовке </w:t>
      </w:r>
      <w:r w:rsidR="003570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проектов управленческих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решений в части рассмотрения жалоб (обращений) физических и юридических лиц на действия или бездействие, а также на акты ненормативного характера нижестоящих налоговых органов Приморского </w:t>
      </w:r>
      <w:r w:rsidR="003570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края во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внесудебном порядке.</w:t>
      </w:r>
    </w:p>
    <w:p w:rsidR="000A4BF2" w:rsidRPr="00F74B62" w:rsidRDefault="000A4BF2" w:rsidP="00702FA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</w:t>
      </w:r>
      <w:r w:rsidR="00CC56D9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B7A81" w:rsidRPr="00F74B62" w:rsidRDefault="003B7A81" w:rsidP="00702F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0A4BF2" w:rsidRPr="00F74B62" w:rsidRDefault="003B7A8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своими должностными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обязанностями государственный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налоговый инспектор осуществляет подготовку проектов документов в</w:t>
      </w:r>
      <w:r w:rsidR="008C5B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порядке в 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сроки, установленные законодательными и иными нормативными правовыми актами Российской Федерации, </w:t>
      </w:r>
      <w:r w:rsidR="008C5B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также 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требованиями Инструкции по делопроизводству. </w:t>
      </w:r>
    </w:p>
    <w:p w:rsidR="003B7A81" w:rsidRPr="00F74B62" w:rsidRDefault="000A4BF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Подготовка проектов документов осуществляется в соответствии с требованиями соответствующих Рекомендаций и Регламентов ФНС России по организации работы досудебного урегулирования налоговых споров, а также </w:t>
      </w:r>
      <w:r w:rsidR="00F74B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нструкции по дел</w:t>
      </w:r>
      <w:r w:rsidR="00F74B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опроизводству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96665" w:rsidRPr="00F74B62" w:rsidRDefault="00F96665" w:rsidP="00702FA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</w:t>
      </w:r>
      <w:r w:rsidR="00CC56D9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Порядок служебного взаимодействия</w:t>
      </w:r>
    </w:p>
    <w:p w:rsidR="003B7A81" w:rsidRPr="00F74B62" w:rsidRDefault="003B7A81" w:rsidP="00702FA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Default="003B7A8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Взаимодействие 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.08.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2002 №</w:t>
      </w:r>
      <w:r w:rsidR="00E6275C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885 «Об утверждении общих принципов служебного поведения государственных служащих», и требований к служебному поведению, установленных ст</w:t>
      </w:r>
      <w:r w:rsidR="003570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18</w:t>
      </w:r>
      <w:proofErr w:type="gramEnd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570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Закона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E6275C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02FAE" w:rsidRPr="00F74B62" w:rsidRDefault="00702FAE" w:rsidP="00702F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</w:t>
      </w:r>
      <w:r w:rsidR="00822936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государственных услуг, оказываемых гражданам </w:t>
      </w: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 организациям в соответствии с административным регламентом </w:t>
      </w: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Федеральной налоговой службы</w:t>
      </w:r>
    </w:p>
    <w:p w:rsidR="003B7A81" w:rsidRPr="00F74B62" w:rsidRDefault="003B7A81" w:rsidP="00702FAE">
      <w:pPr>
        <w:widowControl w:val="0"/>
        <w:spacing w:after="0" w:line="330" w:lineRule="atLeas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81B87" w:rsidRPr="00F74B62" w:rsidRDefault="003B7A8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281B8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замещаемой государственной гражданской должностью и в пределах функциональной </w:t>
      </w:r>
      <w:r w:rsidR="00057B7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компетенции государственный</w:t>
      </w:r>
      <w:r w:rsidR="00281B8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налоговый инспектор отдела досудебного урегулирования налоговых споров осуществляет организационное, информационное, техническое обеспечение (принимает участие в обеспечении) оказания следующих видов государственных услуг, осуществляемых Управлением</w:t>
      </w:r>
      <w:r w:rsidR="00F74B62" w:rsidRPr="00F74B62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Приморскому краю</w:t>
      </w:r>
      <w:r w:rsidR="00281B8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участие в публичном информировании налогоплательщиков о действующем </w:t>
      </w: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законодательстве</w:t>
      </w:r>
      <w:proofErr w:type="gramEnd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налогах и сборах в части досудебного урегулирования споров;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 участие в мероприятиях по повышению налоговой культуры и грамотности населения;</w:t>
      </w:r>
    </w:p>
    <w:p w:rsidR="00141E3E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создание условий для реализации прав граждан, организаций и учреждений на обжалование ненормативных актов, действий или бездействия налоговых органов и их должностных лиц.</w:t>
      </w:r>
    </w:p>
    <w:p w:rsidR="003B7A81" w:rsidRPr="00F74B62" w:rsidRDefault="003B7A81" w:rsidP="00702FA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</w:t>
      </w:r>
      <w:r w:rsidR="00822936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Показатели эффективности и результативности</w:t>
      </w: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3B7A81" w:rsidRPr="00F74B62" w:rsidRDefault="003B7A81" w:rsidP="00702FA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 Эффективность </w:t>
      </w:r>
      <w:r w:rsidR="00F03193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результативность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профессиональной служебной </w:t>
      </w:r>
      <w:r w:rsidR="00057B7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деятельности государственного</w:t>
      </w:r>
      <w:r w:rsidR="00281B8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оценивается по следующим показателям</w:t>
      </w:r>
      <w:r w:rsidR="001333D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Эффективность профессиональной служебной </w:t>
      </w:r>
      <w:r w:rsidR="00057B7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деятельности государственного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 оценивается по следующим показателям: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Исходя из функций и задач, стоящих перед отделом, эффективность и результативность профессиональной служебной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деятельности государственного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 оценивается на основании достижения (учитывается степень участия в достижении) такого показателя, как соотношение количества жалоб по налоговым спорам, рассмотренных в досудебном порядке и количества предъявленных к налоговым органам и рассмотренных судами заявлений.</w:t>
      </w:r>
    </w:p>
    <w:p w:rsidR="00664EFC" w:rsidRDefault="00664EFC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D2B80" w:rsidRPr="00F74B62" w:rsidRDefault="00ED2B80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4B62" w:rsidRPr="00F74B62" w:rsidRDefault="00F74B6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4EFC" w:rsidRPr="00F74B62" w:rsidRDefault="00ED2B80" w:rsidP="00702FAE">
      <w:pPr>
        <w:pStyle w:val="11"/>
        <w:suppressAutoHyphens/>
        <w:spacing w:line="330" w:lineRule="atLeast"/>
        <w:jc w:val="both"/>
        <w:rPr>
          <w:rFonts w:ascii="Times New Roman" w:hAnsi="Times New Roman"/>
          <w:snapToGrid/>
          <w:sz w:val="26"/>
          <w:szCs w:val="26"/>
        </w:rPr>
      </w:pPr>
      <w:r>
        <w:rPr>
          <w:rFonts w:ascii="Times New Roman" w:hAnsi="Times New Roman"/>
          <w:snapToGrid/>
          <w:sz w:val="26"/>
          <w:szCs w:val="26"/>
        </w:rPr>
        <w:t>И.о. н</w:t>
      </w:r>
      <w:r w:rsidR="00664EFC" w:rsidRPr="00F74B62">
        <w:rPr>
          <w:rFonts w:ascii="Times New Roman" w:hAnsi="Times New Roman"/>
          <w:snapToGrid/>
          <w:sz w:val="26"/>
          <w:szCs w:val="26"/>
        </w:rPr>
        <w:t>ачальник</w:t>
      </w:r>
      <w:r>
        <w:rPr>
          <w:rFonts w:ascii="Times New Roman" w:hAnsi="Times New Roman"/>
          <w:snapToGrid/>
          <w:sz w:val="26"/>
          <w:szCs w:val="26"/>
        </w:rPr>
        <w:t>а</w:t>
      </w:r>
      <w:r w:rsidR="00664EFC" w:rsidRPr="00F74B62">
        <w:rPr>
          <w:rFonts w:ascii="Times New Roman" w:hAnsi="Times New Roman"/>
          <w:snapToGrid/>
          <w:sz w:val="26"/>
          <w:szCs w:val="26"/>
        </w:rPr>
        <w:t xml:space="preserve"> отдела досудебного </w:t>
      </w:r>
    </w:p>
    <w:p w:rsidR="00664EFC" w:rsidRPr="00F74B62" w:rsidRDefault="00664EFC" w:rsidP="00702FAE">
      <w:pPr>
        <w:pStyle w:val="11"/>
        <w:suppressAutoHyphens/>
        <w:spacing w:line="330" w:lineRule="atLeast"/>
        <w:jc w:val="both"/>
        <w:rPr>
          <w:rFonts w:ascii="Times New Roman" w:hAnsi="Times New Roman"/>
          <w:snapToGrid/>
          <w:sz w:val="26"/>
          <w:szCs w:val="26"/>
        </w:rPr>
      </w:pPr>
      <w:r w:rsidRPr="00F74B62">
        <w:rPr>
          <w:rFonts w:ascii="Times New Roman" w:hAnsi="Times New Roman"/>
          <w:snapToGrid/>
          <w:sz w:val="26"/>
          <w:szCs w:val="26"/>
        </w:rPr>
        <w:t xml:space="preserve">урегулирования налоговых споров  </w:t>
      </w:r>
      <w:r w:rsidRPr="00F74B62">
        <w:rPr>
          <w:rFonts w:ascii="Times New Roman" w:hAnsi="Times New Roman"/>
          <w:snapToGrid/>
          <w:sz w:val="26"/>
          <w:szCs w:val="26"/>
        </w:rPr>
        <w:tab/>
      </w:r>
      <w:r w:rsidRPr="00F74B62">
        <w:rPr>
          <w:rFonts w:ascii="Times New Roman" w:hAnsi="Times New Roman"/>
          <w:snapToGrid/>
          <w:sz w:val="26"/>
          <w:szCs w:val="26"/>
        </w:rPr>
        <w:tab/>
        <w:t xml:space="preserve">                                    </w:t>
      </w:r>
      <w:r w:rsidR="00F74B62">
        <w:rPr>
          <w:rFonts w:ascii="Times New Roman" w:hAnsi="Times New Roman"/>
          <w:snapToGrid/>
          <w:sz w:val="26"/>
          <w:szCs w:val="26"/>
        </w:rPr>
        <w:t xml:space="preserve">                    </w:t>
      </w:r>
      <w:r w:rsidRPr="00F74B62">
        <w:rPr>
          <w:rFonts w:ascii="Times New Roman" w:hAnsi="Times New Roman"/>
          <w:snapToGrid/>
          <w:sz w:val="26"/>
          <w:szCs w:val="26"/>
        </w:rPr>
        <w:t xml:space="preserve"> </w:t>
      </w:r>
      <w:r w:rsidR="00ED2B80">
        <w:rPr>
          <w:rFonts w:ascii="Times New Roman" w:hAnsi="Times New Roman"/>
          <w:snapToGrid/>
          <w:sz w:val="26"/>
          <w:szCs w:val="26"/>
        </w:rPr>
        <w:t xml:space="preserve">   Н.В. Щекач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3"/>
        <w:gridCol w:w="2800"/>
      </w:tblGrid>
      <w:tr w:rsidR="00F74B62" w:rsidTr="000172DC">
        <w:tc>
          <w:tcPr>
            <w:tcW w:w="5778" w:type="dxa"/>
          </w:tcPr>
          <w:p w:rsidR="00F74B62" w:rsidRDefault="00F74B62" w:rsidP="00702FAE">
            <w:pPr>
              <w:widowControl w:val="0"/>
              <w:spacing w:line="33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D2B80" w:rsidRDefault="00ED2B80" w:rsidP="00702FAE">
            <w:pPr>
              <w:widowControl w:val="0"/>
              <w:spacing w:line="33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D2B80" w:rsidRDefault="00ED2B80" w:rsidP="00702FAE">
            <w:pPr>
              <w:widowControl w:val="0"/>
              <w:spacing w:line="33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И.А. Лялякина</w:t>
            </w:r>
          </w:p>
          <w:p w:rsidR="00ED2B80" w:rsidRDefault="00ED2B80" w:rsidP="00702FAE">
            <w:pPr>
              <w:widowControl w:val="0"/>
              <w:spacing w:line="33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D2B80" w:rsidRDefault="00ED2B80" w:rsidP="00702FAE">
            <w:pPr>
              <w:widowControl w:val="0"/>
              <w:spacing w:line="33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Т.К. Мазур</w:t>
            </w:r>
          </w:p>
          <w:p w:rsidR="00ED2B80" w:rsidRDefault="00ED2B80" w:rsidP="00702FAE">
            <w:pPr>
              <w:widowControl w:val="0"/>
              <w:spacing w:line="33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</w:tcPr>
          <w:p w:rsidR="00F74B62" w:rsidRDefault="00F74B62" w:rsidP="00702FAE">
            <w:pPr>
              <w:widowControl w:val="0"/>
              <w:spacing w:line="33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00" w:type="dxa"/>
          </w:tcPr>
          <w:p w:rsidR="00F74B62" w:rsidRDefault="00F74B62" w:rsidP="00702FAE">
            <w:pPr>
              <w:widowControl w:val="0"/>
              <w:spacing w:line="330" w:lineRule="atLeas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74B62" w:rsidTr="000172DC">
        <w:tc>
          <w:tcPr>
            <w:tcW w:w="5778" w:type="dxa"/>
          </w:tcPr>
          <w:p w:rsidR="00F74B62" w:rsidRDefault="00F74B62" w:rsidP="00702FAE">
            <w:pPr>
              <w:widowControl w:val="0"/>
              <w:spacing w:line="33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</w:tcPr>
          <w:p w:rsidR="00F74B62" w:rsidRDefault="00F74B62" w:rsidP="00702FAE">
            <w:pPr>
              <w:widowControl w:val="0"/>
              <w:spacing w:line="33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00" w:type="dxa"/>
          </w:tcPr>
          <w:p w:rsidR="00F74B62" w:rsidRDefault="00F74B62" w:rsidP="00702FAE">
            <w:pPr>
              <w:widowControl w:val="0"/>
              <w:spacing w:line="330" w:lineRule="atLeas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5D6387" w:rsidRDefault="005D6387" w:rsidP="00ED2B80">
      <w:pPr>
        <w:spacing w:line="330" w:lineRule="atLeast"/>
        <w:rPr>
          <w:rFonts w:ascii="Times New Roman" w:hAnsi="Times New Roman"/>
          <w:sz w:val="26"/>
          <w:szCs w:val="26"/>
        </w:rPr>
      </w:pPr>
    </w:p>
    <w:sectPr w:rsidR="005D6387" w:rsidSect="00ED2B80">
      <w:headerReference w:type="default" r:id="rId8"/>
      <w:type w:val="continuous"/>
      <w:pgSz w:w="11906" w:h="16838"/>
      <w:pgMar w:top="964" w:right="567" w:bottom="96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D27" w:rsidRDefault="00A71D27" w:rsidP="003B7A81">
      <w:pPr>
        <w:spacing w:after="0" w:line="240" w:lineRule="auto"/>
      </w:pPr>
      <w:r>
        <w:separator/>
      </w:r>
    </w:p>
  </w:endnote>
  <w:endnote w:type="continuationSeparator" w:id="0">
    <w:p w:rsidR="00A71D27" w:rsidRDefault="00A71D2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D27" w:rsidRDefault="00A71D27" w:rsidP="003B7A81">
      <w:pPr>
        <w:spacing w:after="0" w:line="240" w:lineRule="auto"/>
      </w:pPr>
      <w:r>
        <w:separator/>
      </w:r>
    </w:p>
  </w:footnote>
  <w:footnote w:type="continuationSeparator" w:id="0">
    <w:p w:rsidR="00A71D27" w:rsidRDefault="00A71D2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2588665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71D27" w:rsidRPr="00B310A4" w:rsidRDefault="00A71D2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356E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71D27" w:rsidRPr="00B310A4" w:rsidRDefault="00A71D2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72DC"/>
    <w:rsid w:val="00027871"/>
    <w:rsid w:val="000457F3"/>
    <w:rsid w:val="00057B77"/>
    <w:rsid w:val="000916AA"/>
    <w:rsid w:val="00092644"/>
    <w:rsid w:val="000A4BF2"/>
    <w:rsid w:val="000B0869"/>
    <w:rsid w:val="000B5048"/>
    <w:rsid w:val="000C04B0"/>
    <w:rsid w:val="000C2E02"/>
    <w:rsid w:val="000C6E28"/>
    <w:rsid w:val="000C7D67"/>
    <w:rsid w:val="000D08EA"/>
    <w:rsid w:val="00121805"/>
    <w:rsid w:val="00121DFA"/>
    <w:rsid w:val="001333D2"/>
    <w:rsid w:val="00141E3E"/>
    <w:rsid w:val="001559CE"/>
    <w:rsid w:val="00165B7A"/>
    <w:rsid w:val="001665C3"/>
    <w:rsid w:val="00175938"/>
    <w:rsid w:val="001828A4"/>
    <w:rsid w:val="001A0913"/>
    <w:rsid w:val="001B014C"/>
    <w:rsid w:val="001B5BBA"/>
    <w:rsid w:val="001D2783"/>
    <w:rsid w:val="001E1592"/>
    <w:rsid w:val="001F1CDF"/>
    <w:rsid w:val="002160F5"/>
    <w:rsid w:val="0022091F"/>
    <w:rsid w:val="00226765"/>
    <w:rsid w:val="00227E6F"/>
    <w:rsid w:val="0025122B"/>
    <w:rsid w:val="00254973"/>
    <w:rsid w:val="00254D09"/>
    <w:rsid w:val="00281B87"/>
    <w:rsid w:val="00284296"/>
    <w:rsid w:val="00295029"/>
    <w:rsid w:val="002B3231"/>
    <w:rsid w:val="002B7A62"/>
    <w:rsid w:val="002D1878"/>
    <w:rsid w:val="002D4283"/>
    <w:rsid w:val="002F5B24"/>
    <w:rsid w:val="00307907"/>
    <w:rsid w:val="00313753"/>
    <w:rsid w:val="003142E7"/>
    <w:rsid w:val="003314B0"/>
    <w:rsid w:val="00340885"/>
    <w:rsid w:val="00343987"/>
    <w:rsid w:val="003517BD"/>
    <w:rsid w:val="00356559"/>
    <w:rsid w:val="003570C2"/>
    <w:rsid w:val="003769E7"/>
    <w:rsid w:val="003829F8"/>
    <w:rsid w:val="003A43AB"/>
    <w:rsid w:val="003B7A81"/>
    <w:rsid w:val="003C4B94"/>
    <w:rsid w:val="003D325A"/>
    <w:rsid w:val="003E6A2E"/>
    <w:rsid w:val="003F3790"/>
    <w:rsid w:val="00404AE7"/>
    <w:rsid w:val="004242D1"/>
    <w:rsid w:val="00432E85"/>
    <w:rsid w:val="0044318B"/>
    <w:rsid w:val="00464759"/>
    <w:rsid w:val="00476810"/>
    <w:rsid w:val="004776BC"/>
    <w:rsid w:val="004817B3"/>
    <w:rsid w:val="0049073B"/>
    <w:rsid w:val="00491F9A"/>
    <w:rsid w:val="00493417"/>
    <w:rsid w:val="00497CF7"/>
    <w:rsid w:val="004A3010"/>
    <w:rsid w:val="004B7353"/>
    <w:rsid w:val="004E16AF"/>
    <w:rsid w:val="00526FFE"/>
    <w:rsid w:val="0053153E"/>
    <w:rsid w:val="00532AAD"/>
    <w:rsid w:val="00536AA0"/>
    <w:rsid w:val="00537E24"/>
    <w:rsid w:val="0058504A"/>
    <w:rsid w:val="00585805"/>
    <w:rsid w:val="00587D49"/>
    <w:rsid w:val="0059423D"/>
    <w:rsid w:val="00595891"/>
    <w:rsid w:val="005A3D3D"/>
    <w:rsid w:val="005C0179"/>
    <w:rsid w:val="005C5C83"/>
    <w:rsid w:val="005C64C3"/>
    <w:rsid w:val="005D1E6A"/>
    <w:rsid w:val="005D6387"/>
    <w:rsid w:val="005D7ABC"/>
    <w:rsid w:val="005F758D"/>
    <w:rsid w:val="005F7D44"/>
    <w:rsid w:val="00630988"/>
    <w:rsid w:val="006356EC"/>
    <w:rsid w:val="00645ABA"/>
    <w:rsid w:val="00655149"/>
    <w:rsid w:val="00655CD8"/>
    <w:rsid w:val="006618E5"/>
    <w:rsid w:val="00662B41"/>
    <w:rsid w:val="00664EFC"/>
    <w:rsid w:val="00673FBF"/>
    <w:rsid w:val="00675C87"/>
    <w:rsid w:val="00681090"/>
    <w:rsid w:val="00683559"/>
    <w:rsid w:val="00685AFB"/>
    <w:rsid w:val="006A44FB"/>
    <w:rsid w:val="006A5528"/>
    <w:rsid w:val="006A5B56"/>
    <w:rsid w:val="006D1DF5"/>
    <w:rsid w:val="006E2456"/>
    <w:rsid w:val="006E2C92"/>
    <w:rsid w:val="006E6747"/>
    <w:rsid w:val="006F140C"/>
    <w:rsid w:val="006F3372"/>
    <w:rsid w:val="006F3FD4"/>
    <w:rsid w:val="00702FAE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B7613"/>
    <w:rsid w:val="007D402F"/>
    <w:rsid w:val="007F0CF1"/>
    <w:rsid w:val="007F339E"/>
    <w:rsid w:val="007F3D35"/>
    <w:rsid w:val="00802DE2"/>
    <w:rsid w:val="00804AB6"/>
    <w:rsid w:val="00806B0C"/>
    <w:rsid w:val="00812BFB"/>
    <w:rsid w:val="0081666B"/>
    <w:rsid w:val="00822936"/>
    <w:rsid w:val="00875AC8"/>
    <w:rsid w:val="00877280"/>
    <w:rsid w:val="00880802"/>
    <w:rsid w:val="00882463"/>
    <w:rsid w:val="008C5BA4"/>
    <w:rsid w:val="008D50C2"/>
    <w:rsid w:val="008E4B65"/>
    <w:rsid w:val="008F7217"/>
    <w:rsid w:val="00905C75"/>
    <w:rsid w:val="00926516"/>
    <w:rsid w:val="00933CCA"/>
    <w:rsid w:val="00936F18"/>
    <w:rsid w:val="00940B0F"/>
    <w:rsid w:val="00942953"/>
    <w:rsid w:val="00950A95"/>
    <w:rsid w:val="00973635"/>
    <w:rsid w:val="00983A91"/>
    <w:rsid w:val="0098413A"/>
    <w:rsid w:val="00991494"/>
    <w:rsid w:val="009A732F"/>
    <w:rsid w:val="009A7768"/>
    <w:rsid w:val="009B6831"/>
    <w:rsid w:val="009D38DF"/>
    <w:rsid w:val="009D5A89"/>
    <w:rsid w:val="009E651E"/>
    <w:rsid w:val="009F0BC2"/>
    <w:rsid w:val="009F3087"/>
    <w:rsid w:val="009F5101"/>
    <w:rsid w:val="00A044DB"/>
    <w:rsid w:val="00A068D7"/>
    <w:rsid w:val="00A2339B"/>
    <w:rsid w:val="00A451C2"/>
    <w:rsid w:val="00A524EE"/>
    <w:rsid w:val="00A537B6"/>
    <w:rsid w:val="00A61A24"/>
    <w:rsid w:val="00A71D27"/>
    <w:rsid w:val="00AB14F2"/>
    <w:rsid w:val="00AC49E7"/>
    <w:rsid w:val="00AC6B69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61AFE"/>
    <w:rsid w:val="00B66ECE"/>
    <w:rsid w:val="00B7300E"/>
    <w:rsid w:val="00B815DC"/>
    <w:rsid w:val="00B85515"/>
    <w:rsid w:val="00BA51E1"/>
    <w:rsid w:val="00BB3568"/>
    <w:rsid w:val="00BB3D0B"/>
    <w:rsid w:val="00BD060D"/>
    <w:rsid w:val="00BD4AD0"/>
    <w:rsid w:val="00BD77BA"/>
    <w:rsid w:val="00BE17D5"/>
    <w:rsid w:val="00BE52D9"/>
    <w:rsid w:val="00BF7391"/>
    <w:rsid w:val="00BF7E15"/>
    <w:rsid w:val="00C158E5"/>
    <w:rsid w:val="00C20C8F"/>
    <w:rsid w:val="00C23B14"/>
    <w:rsid w:val="00C26C9F"/>
    <w:rsid w:val="00C4104F"/>
    <w:rsid w:val="00C73A81"/>
    <w:rsid w:val="00CA5262"/>
    <w:rsid w:val="00CA730A"/>
    <w:rsid w:val="00CA7EC2"/>
    <w:rsid w:val="00CC1A75"/>
    <w:rsid w:val="00CC56D9"/>
    <w:rsid w:val="00CD004D"/>
    <w:rsid w:val="00CE1086"/>
    <w:rsid w:val="00CE5967"/>
    <w:rsid w:val="00D00C06"/>
    <w:rsid w:val="00D1572F"/>
    <w:rsid w:val="00D270CA"/>
    <w:rsid w:val="00D34D93"/>
    <w:rsid w:val="00D462AC"/>
    <w:rsid w:val="00D6462A"/>
    <w:rsid w:val="00D75100"/>
    <w:rsid w:val="00D7769A"/>
    <w:rsid w:val="00D93594"/>
    <w:rsid w:val="00DC0B0F"/>
    <w:rsid w:val="00DD1315"/>
    <w:rsid w:val="00DE6E00"/>
    <w:rsid w:val="00DF2D95"/>
    <w:rsid w:val="00E45F27"/>
    <w:rsid w:val="00E5383C"/>
    <w:rsid w:val="00E6275C"/>
    <w:rsid w:val="00E67578"/>
    <w:rsid w:val="00E711C3"/>
    <w:rsid w:val="00E95328"/>
    <w:rsid w:val="00E96882"/>
    <w:rsid w:val="00EA60E2"/>
    <w:rsid w:val="00EB4A03"/>
    <w:rsid w:val="00EC1200"/>
    <w:rsid w:val="00EC3748"/>
    <w:rsid w:val="00ED286B"/>
    <w:rsid w:val="00ED2B80"/>
    <w:rsid w:val="00EE10F8"/>
    <w:rsid w:val="00EE693F"/>
    <w:rsid w:val="00F019AB"/>
    <w:rsid w:val="00F01BBE"/>
    <w:rsid w:val="00F03193"/>
    <w:rsid w:val="00F03E6B"/>
    <w:rsid w:val="00F046D2"/>
    <w:rsid w:val="00F05CF7"/>
    <w:rsid w:val="00F12D80"/>
    <w:rsid w:val="00F1716F"/>
    <w:rsid w:val="00F17EC4"/>
    <w:rsid w:val="00F25D3D"/>
    <w:rsid w:val="00F3280F"/>
    <w:rsid w:val="00F72CE0"/>
    <w:rsid w:val="00F74B62"/>
    <w:rsid w:val="00F9087E"/>
    <w:rsid w:val="00F96665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F7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rsid w:val="00664EFC"/>
    <w:pPr>
      <w:spacing w:after="0" w:line="240" w:lineRule="auto"/>
    </w:pPr>
    <w:rPr>
      <w:rFonts w:ascii="SchoolDL" w:eastAsia="Times New Roman" w:hAnsi="SchoolDL" w:cs="Times New Roman"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F7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rsid w:val="00664EFC"/>
    <w:pPr>
      <w:spacing w:after="0" w:line="240" w:lineRule="auto"/>
    </w:pPr>
    <w:rPr>
      <w:rFonts w:ascii="SchoolDL" w:eastAsia="Times New Roman" w:hAnsi="SchoolDL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1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45353-504D-40CA-AB05-BDFF4257B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3746</Words>
  <Characters>21357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Кобычева Кира Юрьевна</cp:lastModifiedBy>
  <cp:revision>2</cp:revision>
  <cp:lastPrinted>2021-10-08T04:56:00Z</cp:lastPrinted>
  <dcterms:created xsi:type="dcterms:W3CDTF">2021-10-08T04:57:00Z</dcterms:created>
  <dcterms:modified xsi:type="dcterms:W3CDTF">2021-10-08T04:57:00Z</dcterms:modified>
</cp:coreProperties>
</file>